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7265DA" w:rsidRDefault="00172D71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A77DDE"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A77DDE" w:rsidRPr="007265DA" w:rsidRDefault="003C1D10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ЕВСТРАТОВСКОГО</w:t>
      </w:r>
      <w:r w:rsidR="008A2494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77DDE"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77DDE" w:rsidRPr="007265DA" w:rsidRDefault="008A2494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РОССОШАНСКОГО </w:t>
      </w:r>
      <w:r w:rsidR="00A77DDE"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</w:p>
    <w:p w:rsidR="00A77DDE" w:rsidRPr="007265DA" w:rsidRDefault="00A77DDE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Default="00A77DDE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1247B" w:rsidRPr="007265DA" w:rsidRDefault="003B548F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F3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47B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</w:p>
    <w:p w:rsidR="008A2494" w:rsidRPr="007265DA" w:rsidRDefault="008A2494" w:rsidP="00746007">
      <w:pPr>
        <w:spacing w:before="240" w:after="60" w:line="240" w:lineRule="auto"/>
        <w:ind w:left="-142" w:firstLine="284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2F35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«12»  апреля </w:t>
      </w:r>
      <w:r w:rsidR="00A77DDE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201</w:t>
      </w:r>
      <w:r w:rsidR="00B32F1E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6</w:t>
      </w:r>
      <w:r w:rsidR="00A77DDE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2F35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г.</w:t>
      </w:r>
      <w:r w:rsidR="00A77DDE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5074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№ </w:t>
      </w:r>
      <w:r w:rsidR="004121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37</w:t>
      </w:r>
    </w:p>
    <w:p w:rsidR="008A2494" w:rsidRPr="007265DA" w:rsidRDefault="00A77DDE" w:rsidP="008A2494">
      <w:pPr>
        <w:spacing w:before="240" w:after="60" w:line="240" w:lineRule="auto"/>
        <w:ind w:left="-142" w:firstLine="284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</w:t>
      </w:r>
      <w:r w:rsidR="003C1D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с. Евстратовка</w:t>
      </w:r>
    </w:p>
    <w:p w:rsidR="00A77DDE" w:rsidRPr="007265DA" w:rsidRDefault="00A77DDE" w:rsidP="00746007">
      <w:pPr>
        <w:spacing w:before="240" w:after="60" w:line="240" w:lineRule="auto"/>
        <w:ind w:left="-142" w:firstLine="284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                     </w:t>
      </w:r>
    </w:p>
    <w:p w:rsidR="00A77DDE" w:rsidRPr="007265DA" w:rsidRDefault="00A77DDE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применения 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 </w:t>
      </w:r>
      <w:r w:rsidR="00DE326E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лицам, замещающим должности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ой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служ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бы в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орган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ах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местного самоуправления 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3C1D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Евстратовского</w:t>
      </w:r>
      <w:r w:rsidR="005858D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858D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Россошанского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муниципального района 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Воронежской области взысканий за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несоблюдение ограничений и запретов, требований о предотвращении или об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урегулировании конфликта интересов и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A77DDE" w:rsidRPr="007265DA" w:rsidRDefault="00A77DDE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целях противодействия коррупции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</w:t>
      </w:r>
    </w:p>
    <w:p w:rsidR="00746007" w:rsidRPr="007265DA" w:rsidRDefault="00746007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46007" w:rsidRPr="007265DA" w:rsidRDefault="00746007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 основании Федерального закона 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2008 № 273-ФЗ «О прот</w:t>
      </w:r>
      <w:r w:rsidR="005858DE">
        <w:rPr>
          <w:rFonts w:ascii="Arial" w:eastAsia="Times New Roman" w:hAnsi="Arial" w:cs="Arial"/>
          <w:sz w:val="24"/>
          <w:szCs w:val="24"/>
          <w:lang w:eastAsia="ru-RU"/>
        </w:rPr>
        <w:t xml:space="preserve">иводействии коррупции», Устава </w:t>
      </w:r>
      <w:r w:rsidR="003C1D10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585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858DE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r w:rsidR="003C1D10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7265DA" w:rsidRDefault="00A77DDE" w:rsidP="005858DE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7265DA" w:rsidRDefault="00A77DDE" w:rsidP="009B79B2">
      <w:pPr>
        <w:numPr>
          <w:ilvl w:val="0"/>
          <w:numId w:val="1"/>
        </w:numPr>
        <w:tabs>
          <w:tab w:val="clear" w:pos="405"/>
          <w:tab w:val="num" w:pos="0"/>
          <w:tab w:val="left" w:pos="426"/>
        </w:tabs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311E4C" w:rsidRPr="007265DA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8A2494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5CA3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</w:p>
    <w:p w:rsidR="00AD5CA3" w:rsidRPr="007265DA" w:rsidRDefault="00AD5CA3" w:rsidP="009B79B2">
      <w:pPr>
        <w:numPr>
          <w:ilvl w:val="0"/>
          <w:numId w:val="1"/>
        </w:numPr>
        <w:tabs>
          <w:tab w:val="clear" w:pos="405"/>
          <w:tab w:val="num" w:pos="284"/>
          <w:tab w:val="left" w:pos="426"/>
        </w:tabs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применения к лицам, замещающим должности муниципальной службы в орган</w:t>
      </w:r>
      <w:r w:rsidR="003C1D10">
        <w:rPr>
          <w:rFonts w:ascii="Arial" w:eastAsia="Times New Roman" w:hAnsi="Arial" w:cs="Arial"/>
          <w:sz w:val="24"/>
          <w:szCs w:val="24"/>
          <w:lang w:eastAsia="ru-RU"/>
        </w:rPr>
        <w:t xml:space="preserve">ах местного самоуправления Евстратовского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взысканий</w:t>
      </w:r>
      <w:r w:rsidR="00746007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8A2494" w:rsidRPr="007265D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риложению</w:t>
      </w:r>
      <w:r w:rsidR="008A2494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7265DA" w:rsidRPr="007265DA" w:rsidRDefault="007265DA" w:rsidP="007265DA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142"/>
        </w:tabs>
        <w:suppressAutoHyphens/>
        <w:spacing w:before="0" w:line="240" w:lineRule="auto"/>
        <w:ind w:left="-142" w:right="-1" w:firstLine="14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3. </w:t>
      </w:r>
      <w:r w:rsidR="00A8603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Признать утратившим силу решения 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Совета народных депутатов </w:t>
      </w:r>
      <w:r w:rsidR="003C1D1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Евстратовского</w:t>
      </w:r>
      <w:r w:rsidR="0071247B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сельского поселения от 03.03.2015г.№218 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«</w:t>
      </w:r>
      <w:r w:rsidRPr="007265DA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Об утверждении порядка применения </w:t>
      </w:r>
      <w:r w:rsidRPr="007265DA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дисциплинарных взыскан</w:t>
      </w:r>
      <w:r w:rsidR="0071247B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ий к муниципальным служащим Евстратовского</w:t>
      </w:r>
      <w:r w:rsidRPr="007265DA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7265DA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Россошанского муниципального района Воронежской области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</w:t>
      </w:r>
      <w:r w:rsidR="00A8603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от 03.03.2015г. №217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«</w:t>
      </w:r>
      <w:r w:rsidRPr="007265DA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Об утверждении Порядка  </w:t>
      </w:r>
      <w:r w:rsidRPr="007265DA">
        <w:rPr>
          <w:rFonts w:ascii="Arial" w:hAnsi="Arial" w:cs="Arial"/>
          <w:b w:val="0"/>
          <w:color w:val="auto"/>
          <w:sz w:val="24"/>
          <w:szCs w:val="24"/>
        </w:rPr>
        <w:t>увольнения муниципальных</w:t>
      </w:r>
      <w:r w:rsidR="00A8603E">
        <w:rPr>
          <w:rFonts w:ascii="Arial" w:hAnsi="Arial" w:cs="Arial"/>
          <w:b w:val="0"/>
          <w:color w:val="auto"/>
          <w:sz w:val="24"/>
          <w:szCs w:val="24"/>
        </w:rPr>
        <w:t xml:space="preserve"> служащих администрации Евстратовского</w:t>
      </w:r>
      <w:r w:rsidRPr="007265DA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Россошанского муниципального района Воронежской области,</w:t>
      </w:r>
      <w:r w:rsidRPr="007265DA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7265DA">
        <w:rPr>
          <w:rFonts w:ascii="Arial" w:hAnsi="Arial" w:cs="Arial"/>
          <w:b w:val="0"/>
          <w:color w:val="auto"/>
          <w:sz w:val="24"/>
          <w:szCs w:val="24"/>
        </w:rPr>
        <w:t>в связи с утратой доверия</w:t>
      </w:r>
      <w:r>
        <w:rPr>
          <w:rFonts w:ascii="Arial" w:hAnsi="Arial" w:cs="Arial"/>
          <w:b w:val="0"/>
          <w:color w:val="auto"/>
          <w:sz w:val="24"/>
          <w:szCs w:val="24"/>
        </w:rPr>
        <w:t>».</w:t>
      </w:r>
    </w:p>
    <w:p w:rsidR="009B79B2" w:rsidRPr="007265DA" w:rsidRDefault="007265DA" w:rsidP="007265DA">
      <w:pPr>
        <w:tabs>
          <w:tab w:val="left" w:pos="-1620"/>
          <w:tab w:val="left" w:pos="-180"/>
          <w:tab w:val="left" w:pos="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4.</w:t>
      </w:r>
      <w:r w:rsidR="009B79B2" w:rsidRPr="007265DA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3C1D10">
        <w:rPr>
          <w:rFonts w:ascii="Arial" w:eastAsia="Times New Roman" w:hAnsi="Arial" w:cs="Arial"/>
          <w:sz w:val="24"/>
          <w:szCs w:val="24"/>
        </w:rPr>
        <w:t>Евстратовского</w:t>
      </w:r>
      <w:r w:rsidR="009B79B2" w:rsidRPr="007265DA">
        <w:rPr>
          <w:rFonts w:ascii="Arial" w:eastAsia="Times New Roman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9B79B2" w:rsidRPr="007265DA" w:rsidRDefault="007265DA" w:rsidP="007265DA">
      <w:pPr>
        <w:tabs>
          <w:tab w:val="left" w:pos="-1620"/>
          <w:tab w:val="left" w:pos="-540"/>
          <w:tab w:val="num" w:pos="360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9B79B2" w:rsidRPr="007265DA"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3C1D10">
        <w:rPr>
          <w:rFonts w:ascii="Arial" w:eastAsia="Times New Roman" w:hAnsi="Arial" w:cs="Arial"/>
          <w:sz w:val="24"/>
          <w:szCs w:val="24"/>
        </w:rPr>
        <w:t>Евстратовского</w:t>
      </w:r>
      <w:r w:rsidR="009B79B2" w:rsidRPr="007265DA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71247B" w:rsidRDefault="0071247B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Евстратовского сельского поселения                                                    Г.Д.Лобова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9B79B2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5CA3" w:rsidRPr="007265D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77DDE" w:rsidRPr="007265DA" w:rsidRDefault="0071247B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A77DD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7265DA" w:rsidRDefault="002F3521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«12» апреля </w:t>
      </w:r>
      <w:r w:rsidR="0071247B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412110">
        <w:rPr>
          <w:rFonts w:ascii="Arial" w:eastAsia="Times New Roman" w:hAnsi="Arial" w:cs="Arial"/>
          <w:sz w:val="24"/>
          <w:szCs w:val="24"/>
          <w:lang w:eastAsia="ru-RU"/>
        </w:rPr>
        <w:t xml:space="preserve"> г. № 37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311E4C" w:rsidRPr="007265DA" w:rsidRDefault="00311E4C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71765" w:rsidRPr="007265DA" w:rsidRDefault="00325675" w:rsidP="00746007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left="-142" w:firstLine="284"/>
        <w:contextualSpacing/>
        <w:jc w:val="both"/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ий</w:t>
      </w:r>
      <w:r w:rsidR="002F7E6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должности</w:t>
      </w:r>
      <w:r w:rsidR="002F7E6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в </w:t>
      </w:r>
      <w:r w:rsidR="000B3720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Евстратовском</w:t>
      </w:r>
      <w:r w:rsid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</w:t>
      </w:r>
      <w:r w:rsid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Россошанского 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муниципального района</w:t>
      </w:r>
      <w:r w:rsid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Воронежской области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7265DA" w:rsidRDefault="007C2BBF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5675" w:rsidRPr="007265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. Под лицом, замещающим муниципальную должность в муниципальном образовании</w:t>
      </w:r>
      <w:r w:rsidR="002F7E63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1D10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7265DA" w:rsidRDefault="007C2BBF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</w:t>
      </w:r>
      <w:r w:rsidR="00AB58B5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местного самоуправления;</w:t>
      </w:r>
      <w:bookmarkStart w:id="0" w:name="_GoBack"/>
      <w:bookmarkEnd w:id="0"/>
    </w:p>
    <w:p w:rsidR="007C2BBF" w:rsidRPr="007265DA" w:rsidRDefault="007C2BBF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25675" w:rsidRPr="007265D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1F79" w:rsidRPr="007265DA" w:rsidRDefault="007C2BBF" w:rsidP="00746007">
      <w:pPr>
        <w:pStyle w:val="ConsPlusNormal"/>
        <w:ind w:left="-142" w:firstLine="284"/>
        <w:jc w:val="both"/>
        <w:rPr>
          <w:rFonts w:eastAsia="Times New Roman"/>
          <w:sz w:val="24"/>
          <w:szCs w:val="24"/>
          <w:lang w:eastAsia="ru-RU"/>
        </w:rPr>
      </w:pPr>
      <w:r w:rsidRPr="007265DA">
        <w:rPr>
          <w:rFonts w:eastAsia="Times New Roman"/>
          <w:sz w:val="24"/>
          <w:szCs w:val="24"/>
          <w:lang w:eastAsia="ru-RU"/>
        </w:rPr>
        <w:t>- член  избирательной комиссии муниципального образования, действующей на постоянной основе и являющейся юридическим лицом, с правом решающего голоса (при наличии)</w:t>
      </w:r>
      <w:r w:rsidR="007E1F79" w:rsidRPr="007265DA">
        <w:rPr>
          <w:rFonts w:eastAsia="Times New Roman"/>
          <w:sz w:val="24"/>
          <w:szCs w:val="24"/>
          <w:lang w:eastAsia="ru-RU"/>
        </w:rPr>
        <w:t>;</w:t>
      </w:r>
    </w:p>
    <w:p w:rsidR="00AD6302" w:rsidRPr="007265DA" w:rsidRDefault="007E1F79" w:rsidP="00746007">
      <w:pPr>
        <w:pStyle w:val="ConsPlusNormal"/>
        <w:ind w:left="-142" w:firstLine="284"/>
        <w:jc w:val="both"/>
        <w:rPr>
          <w:sz w:val="24"/>
          <w:szCs w:val="24"/>
        </w:rPr>
      </w:pPr>
      <w:r w:rsidRPr="007265DA">
        <w:rPr>
          <w:rFonts w:eastAsia="Times New Roman"/>
          <w:sz w:val="24"/>
          <w:szCs w:val="24"/>
          <w:lang w:eastAsia="ru-RU"/>
        </w:rPr>
        <w:t>- д</w:t>
      </w:r>
      <w:r w:rsidRPr="007265DA">
        <w:rPr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</w:t>
      </w:r>
      <w:r w:rsidR="00AD6302" w:rsidRPr="007265DA">
        <w:rPr>
          <w:sz w:val="24"/>
          <w:szCs w:val="24"/>
        </w:rPr>
        <w:t xml:space="preserve">указываются в </w:t>
      </w:r>
      <w:r w:rsidRPr="007265DA">
        <w:rPr>
          <w:sz w:val="24"/>
          <w:szCs w:val="24"/>
        </w:rPr>
        <w:t>случае</w:t>
      </w:r>
      <w:r w:rsidR="00AD6302" w:rsidRPr="007265DA">
        <w:rPr>
          <w:sz w:val="24"/>
          <w:szCs w:val="24"/>
        </w:rPr>
        <w:t>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DE326E" w:rsidRPr="007265DA" w:rsidRDefault="00330AD7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1E4C" w:rsidRPr="007265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5675" w:rsidRPr="007265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1E4C" w:rsidRPr="007265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</w:t>
      </w:r>
      <w:r w:rsidR="0025195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постоянной основе, 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7265DA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:    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предпринимательской деятельности;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7265DA" w:rsidRDefault="007265DA" w:rsidP="00746007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-142" w:firstLine="284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1.3.1. Л</w:t>
      </w:r>
      <w:r w:rsidR="00DE326E" w:rsidRPr="007265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25195E" w:rsidRPr="007265DA" w:rsidRDefault="007265DA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1.4</w:t>
      </w:r>
      <w:r w:rsidR="0025195E" w:rsidRPr="007265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</w:t>
      </w:r>
      <w:r w:rsidR="0025195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7265DA" w:rsidRDefault="0025195E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7265DA" w:rsidRDefault="0025195E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7265DA" w:rsidRDefault="007265DA" w:rsidP="00746007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-142" w:firstLine="284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1.4.1. Л</w:t>
      </w:r>
      <w:r w:rsidR="0025195E" w:rsidRPr="007265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5</w:t>
      </w:r>
      <w:r w:rsidRPr="007265DA">
        <w:rPr>
          <w:rFonts w:ascii="Arial" w:hAnsi="Arial" w:cs="Arial"/>
          <w:sz w:val="24"/>
          <w:szCs w:val="24"/>
        </w:rPr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7265DA">
        <w:rPr>
          <w:rFonts w:ascii="Arial" w:hAnsi="Arial" w:cs="Arial"/>
          <w:sz w:val="24"/>
          <w:szCs w:val="24"/>
        </w:rPr>
        <w:t xml:space="preserve"> </w:t>
      </w:r>
      <w:r w:rsidR="003C1D10">
        <w:rPr>
          <w:rFonts w:ascii="Arial" w:hAnsi="Arial" w:cs="Arial"/>
          <w:sz w:val="24"/>
          <w:szCs w:val="24"/>
        </w:rPr>
        <w:t>Евстратовского</w:t>
      </w:r>
      <w:r w:rsidR="007265DA">
        <w:rPr>
          <w:rFonts w:ascii="Arial" w:hAnsi="Arial" w:cs="Arial"/>
          <w:sz w:val="24"/>
          <w:szCs w:val="24"/>
        </w:rPr>
        <w:t xml:space="preserve"> сельского </w:t>
      </w:r>
      <w:r w:rsidRPr="007265DA">
        <w:rPr>
          <w:rFonts w:ascii="Arial" w:hAnsi="Arial" w:cs="Arial"/>
          <w:sz w:val="24"/>
          <w:szCs w:val="24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7265DA">
          <w:rPr>
            <w:rFonts w:ascii="Arial" w:hAnsi="Arial" w:cs="Arial"/>
            <w:sz w:val="24"/>
            <w:szCs w:val="24"/>
          </w:rPr>
          <w:t>статье 13.1</w:t>
        </w:r>
      </w:hyperlink>
      <w:r w:rsidRPr="007265DA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4) Общественной палатой Российской Федерации, Общественной палатой Воронежской области</w:t>
      </w:r>
      <w:r w:rsidR="009B79B2" w:rsidRPr="007265DA">
        <w:rPr>
          <w:rFonts w:ascii="Arial" w:hAnsi="Arial" w:cs="Arial"/>
          <w:sz w:val="24"/>
          <w:szCs w:val="24"/>
        </w:rPr>
        <w:t>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6</w:t>
      </w:r>
      <w:r w:rsidRPr="007265DA">
        <w:rPr>
          <w:rFonts w:ascii="Arial" w:hAnsi="Arial" w:cs="Arial"/>
          <w:sz w:val="24"/>
          <w:szCs w:val="24"/>
        </w:rPr>
        <w:t xml:space="preserve">. </w:t>
      </w:r>
      <w:r w:rsidR="0032537E" w:rsidRPr="007265DA">
        <w:rPr>
          <w:rFonts w:ascii="Arial" w:hAnsi="Arial" w:cs="Arial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7</w:t>
      </w:r>
      <w:r w:rsidRPr="007265DA">
        <w:rPr>
          <w:rFonts w:ascii="Arial" w:hAnsi="Arial" w:cs="Arial"/>
          <w:sz w:val="24"/>
          <w:szCs w:val="24"/>
        </w:rPr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 w:rsidRPr="007265DA">
          <w:rPr>
            <w:rFonts w:ascii="Arial" w:hAnsi="Arial" w:cs="Arial"/>
            <w:sz w:val="24"/>
            <w:szCs w:val="24"/>
          </w:rPr>
          <w:t>пункте 1.4.</w:t>
        </w:r>
      </w:hyperlink>
      <w:r w:rsidRPr="007265DA">
        <w:rPr>
          <w:rFonts w:ascii="Arial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8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Удаление главы муниципального образования </w:t>
      </w:r>
      <w:r w:rsidR="00E93F4E" w:rsidRPr="007265DA">
        <w:rPr>
          <w:rFonts w:ascii="Arial" w:hAnsi="Arial" w:cs="Arial"/>
          <w:sz w:val="24"/>
          <w:szCs w:val="24"/>
        </w:rPr>
        <w:t xml:space="preserve"> </w:t>
      </w:r>
      <w:r w:rsidR="003C1D10">
        <w:rPr>
          <w:rFonts w:ascii="Arial" w:hAnsi="Arial" w:cs="Arial"/>
          <w:sz w:val="24"/>
          <w:szCs w:val="24"/>
        </w:rPr>
        <w:t>Евстратовского</w:t>
      </w:r>
      <w:r w:rsidR="00E93F4E" w:rsidRPr="007265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C56BC4" w:rsidRPr="007265DA">
        <w:rPr>
          <w:rFonts w:ascii="Arial" w:hAnsi="Arial" w:cs="Arial"/>
          <w:bCs/>
          <w:sz w:val="24"/>
          <w:szCs w:val="24"/>
        </w:rPr>
        <w:t xml:space="preserve">в отставку  в связи с утратой доверия при наличии оснований, </w:t>
      </w:r>
      <w:r w:rsidR="00C56BC4" w:rsidRPr="007265DA">
        <w:rPr>
          <w:rFonts w:ascii="Arial" w:hAnsi="Arial" w:cs="Arial"/>
          <w:bCs/>
          <w:sz w:val="24"/>
          <w:szCs w:val="24"/>
        </w:rPr>
        <w:lastRenderedPageBreak/>
        <w:t>предусмотренных ст.13.1 Федерального закона</w:t>
      </w:r>
      <w:r w:rsidR="002F7E63" w:rsidRPr="007265DA">
        <w:rPr>
          <w:rFonts w:ascii="Arial" w:hAnsi="Arial" w:cs="Arial"/>
          <w:bCs/>
          <w:sz w:val="24"/>
          <w:szCs w:val="24"/>
        </w:rPr>
        <w:t xml:space="preserve">  </w:t>
      </w:r>
      <w:r w:rsidR="00C56BC4" w:rsidRPr="007265DA">
        <w:rPr>
          <w:rFonts w:ascii="Arial" w:hAnsi="Arial" w:cs="Arial"/>
          <w:sz w:val="24"/>
          <w:szCs w:val="24"/>
        </w:rPr>
        <w:t xml:space="preserve">от 25 декабря 2008 года N 273-ФЗ "О противодействии коррупции",  осуществляется </w:t>
      </w:r>
      <w:r w:rsidR="00C56BC4" w:rsidRPr="007265DA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r w:rsidR="003C1D10">
        <w:rPr>
          <w:rFonts w:ascii="Arial" w:hAnsi="Arial" w:cs="Arial"/>
          <w:sz w:val="24"/>
          <w:szCs w:val="24"/>
        </w:rPr>
        <w:t>Евстратовского</w:t>
      </w:r>
      <w:r w:rsidR="00E93F4E" w:rsidRPr="007265DA">
        <w:rPr>
          <w:rFonts w:ascii="Arial" w:hAnsi="Arial" w:cs="Arial"/>
          <w:sz w:val="24"/>
          <w:szCs w:val="24"/>
        </w:rPr>
        <w:t xml:space="preserve"> сельского поселения</w:t>
      </w:r>
      <w:r w:rsidR="00E93F4E" w:rsidRPr="007265DA">
        <w:rPr>
          <w:rFonts w:ascii="Arial" w:hAnsi="Arial" w:cs="Arial"/>
          <w:bCs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bCs/>
          <w:sz w:val="24"/>
          <w:szCs w:val="24"/>
        </w:rPr>
        <w:t xml:space="preserve"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9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</w:t>
      </w:r>
      <w:r w:rsidR="00981F9F">
        <w:rPr>
          <w:rFonts w:ascii="Arial" w:hAnsi="Arial" w:cs="Arial"/>
          <w:sz w:val="24"/>
          <w:szCs w:val="24"/>
        </w:rPr>
        <w:t xml:space="preserve">ратой доверия принимается </w:t>
      </w:r>
      <w:r w:rsidR="00981F9F" w:rsidRPr="00412110">
        <w:rPr>
          <w:rFonts w:ascii="Arial" w:hAnsi="Arial" w:cs="Arial"/>
          <w:sz w:val="24"/>
          <w:szCs w:val="24"/>
        </w:rPr>
        <w:t xml:space="preserve"> открытым</w:t>
      </w:r>
      <w:r w:rsidR="00981F9F">
        <w:rPr>
          <w:rFonts w:ascii="Arial" w:hAnsi="Arial" w:cs="Arial"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sz w:val="24"/>
          <w:szCs w:val="24"/>
        </w:rPr>
        <w:t xml:space="preserve">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3C1D10">
        <w:rPr>
          <w:rFonts w:ascii="Arial" w:hAnsi="Arial" w:cs="Arial"/>
          <w:sz w:val="24"/>
          <w:szCs w:val="24"/>
        </w:rPr>
        <w:t>Евстратовского</w:t>
      </w:r>
      <w:r w:rsidR="00E93F4E" w:rsidRPr="007265DA">
        <w:rPr>
          <w:rFonts w:ascii="Arial" w:hAnsi="Arial" w:cs="Arial"/>
          <w:sz w:val="24"/>
          <w:szCs w:val="24"/>
        </w:rPr>
        <w:t xml:space="preserve"> сельского </w:t>
      </w:r>
      <w:r w:rsidR="00C56BC4" w:rsidRPr="007265DA">
        <w:rPr>
          <w:rFonts w:ascii="Arial" w:hAnsi="Arial" w:cs="Arial"/>
          <w:sz w:val="24"/>
          <w:szCs w:val="24"/>
        </w:rPr>
        <w:t xml:space="preserve">поселения. 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10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r w:rsidR="003C1D10">
        <w:rPr>
          <w:rFonts w:ascii="Arial" w:hAnsi="Arial" w:cs="Arial"/>
          <w:sz w:val="24"/>
          <w:szCs w:val="24"/>
        </w:rPr>
        <w:t>Евстратовского</w:t>
      </w:r>
      <w:r w:rsidR="00E93F4E" w:rsidRPr="007265DA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007" w:rsidRPr="007265DA">
        <w:rPr>
          <w:rFonts w:ascii="Arial" w:hAnsi="Arial" w:cs="Arial"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sz w:val="24"/>
          <w:szCs w:val="24"/>
        </w:rPr>
        <w:t xml:space="preserve">поселение подписывается заместителем председателя Совета народных депутатов </w:t>
      </w:r>
      <w:r w:rsidR="003C1D10">
        <w:rPr>
          <w:rFonts w:ascii="Arial" w:hAnsi="Arial" w:cs="Arial"/>
          <w:sz w:val="24"/>
          <w:szCs w:val="24"/>
        </w:rPr>
        <w:t>Евстратовского</w:t>
      </w:r>
      <w:r w:rsidR="00E93F4E" w:rsidRPr="007265D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265DA">
        <w:rPr>
          <w:rFonts w:ascii="Arial" w:hAnsi="Arial" w:cs="Arial"/>
          <w:sz w:val="24"/>
          <w:szCs w:val="24"/>
        </w:rPr>
        <w:t xml:space="preserve">. 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1.1</w:t>
      </w:r>
      <w:r w:rsidR="007265DA">
        <w:rPr>
          <w:rFonts w:ascii="Arial" w:hAnsi="Arial" w:cs="Arial"/>
          <w:sz w:val="24"/>
          <w:szCs w:val="24"/>
        </w:rPr>
        <w:t>1</w:t>
      </w:r>
      <w:r w:rsidRPr="007265DA">
        <w:rPr>
          <w:rFonts w:ascii="Arial" w:hAnsi="Arial" w:cs="Arial"/>
          <w:sz w:val="24"/>
          <w:szCs w:val="24"/>
        </w:rPr>
        <w:t xml:space="preserve">. </w:t>
      </w:r>
      <w:r w:rsidR="00C56BC4" w:rsidRPr="007265DA"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1.1</w:t>
      </w:r>
      <w:r w:rsidR="007265DA">
        <w:rPr>
          <w:rFonts w:ascii="Arial" w:hAnsi="Arial" w:cs="Arial"/>
          <w:sz w:val="24"/>
          <w:szCs w:val="24"/>
        </w:rPr>
        <w:t>2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7265DA">
        <w:rPr>
          <w:rFonts w:ascii="Arial" w:hAnsi="Arial" w:cs="Arial"/>
          <w:sz w:val="24"/>
          <w:szCs w:val="24"/>
        </w:rPr>
        <w:t>информации, указанной в п.1.</w:t>
      </w:r>
      <w:r w:rsidR="00981F9F">
        <w:rPr>
          <w:rFonts w:ascii="Arial" w:hAnsi="Arial" w:cs="Arial"/>
          <w:sz w:val="24"/>
          <w:szCs w:val="24"/>
        </w:rPr>
        <w:t>5</w:t>
      </w:r>
      <w:r w:rsidRPr="007265DA">
        <w:rPr>
          <w:rFonts w:ascii="Arial" w:hAnsi="Arial" w:cs="Arial"/>
          <w:sz w:val="24"/>
          <w:szCs w:val="24"/>
        </w:rPr>
        <w:t xml:space="preserve">. настоящего Порядка в Совет народных депутатов </w:t>
      </w:r>
      <w:r w:rsidR="003C1D10">
        <w:rPr>
          <w:rFonts w:ascii="Arial" w:hAnsi="Arial" w:cs="Arial"/>
          <w:sz w:val="24"/>
          <w:szCs w:val="24"/>
        </w:rPr>
        <w:t>Евстратовского</w:t>
      </w:r>
      <w:r w:rsidR="00E93F4E" w:rsidRPr="007265DA">
        <w:rPr>
          <w:rFonts w:ascii="Arial" w:hAnsi="Arial" w:cs="Arial"/>
          <w:sz w:val="24"/>
          <w:szCs w:val="24"/>
        </w:rPr>
        <w:t xml:space="preserve"> сельского </w:t>
      </w:r>
      <w:r w:rsidRPr="007265DA">
        <w:rPr>
          <w:rFonts w:ascii="Arial" w:hAnsi="Arial" w:cs="Arial"/>
          <w:sz w:val="24"/>
          <w:szCs w:val="24"/>
        </w:rPr>
        <w:t xml:space="preserve">поселения, </w:t>
      </w:r>
      <w:r w:rsidR="00C56BC4" w:rsidRPr="007265DA">
        <w:rPr>
          <w:rFonts w:ascii="Arial" w:hAnsi="Arial" w:cs="Arial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C56BC4" w:rsidRPr="007265DA" w:rsidRDefault="00A21E6A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7265DA" w:rsidRDefault="004A0C39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</w:p>
    <w:p w:rsidR="005B4D43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7265DA">
          <w:rPr>
            <w:rFonts w:ascii="Arial" w:hAnsi="Arial" w:cs="Arial"/>
            <w:sz w:val="24"/>
            <w:szCs w:val="24"/>
          </w:rPr>
          <w:t>статьей 13.1</w:t>
        </w:r>
      </w:hyperlink>
      <w:r w:rsidRPr="007265DA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A21E6A" w:rsidRDefault="005B4D43" w:rsidP="000B3720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hAnsi="Arial" w:cs="Arial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F71765" w:rsidRPr="007265DA" w:rsidRDefault="00F71765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A21E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71765" w:rsidRPr="007265DA" w:rsidRDefault="00F71765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71765" w:rsidRPr="007265DA" w:rsidRDefault="003B548F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F71765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71765" w:rsidRPr="007265DA" w:rsidRDefault="002F3521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«12» апреля </w:t>
      </w:r>
      <w:r w:rsidR="003B548F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412110">
        <w:rPr>
          <w:rFonts w:ascii="Arial" w:eastAsia="Times New Roman" w:hAnsi="Arial" w:cs="Arial"/>
          <w:sz w:val="24"/>
          <w:szCs w:val="24"/>
          <w:lang w:eastAsia="ru-RU"/>
        </w:rPr>
        <w:t xml:space="preserve"> г. № 37</w:t>
      </w:r>
    </w:p>
    <w:p w:rsidR="00F71765" w:rsidRPr="007265DA" w:rsidRDefault="00F71765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765" w:rsidRPr="007265DA" w:rsidRDefault="00F71765" w:rsidP="002F7E63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7265DA" w:rsidRDefault="00330AD7" w:rsidP="002F7E63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7265DA">
        <w:rPr>
          <w:rFonts w:ascii="Arial" w:eastAsia="Times New Roman" w:hAnsi="Arial" w:cs="Arial"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7265DA" w:rsidRDefault="00865917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AD7" w:rsidRPr="007265DA" w:rsidRDefault="00865917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11" w:history="1">
        <w:r w:rsidRPr="007265DA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7265DA">
          <w:rPr>
            <w:rFonts w:ascii="Arial" w:hAnsi="Arial" w:cs="Arial"/>
            <w:bCs/>
            <w:sz w:val="24"/>
            <w:szCs w:val="24"/>
          </w:rPr>
          <w:t>15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, </w:t>
      </w:r>
      <w:hyperlink r:id="rId13" w:history="1">
        <w:r w:rsidRPr="007265DA">
          <w:rPr>
            <w:rFonts w:ascii="Arial" w:hAnsi="Arial" w:cs="Arial"/>
            <w:bCs/>
            <w:sz w:val="24"/>
            <w:szCs w:val="24"/>
          </w:rPr>
          <w:t>27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, </w:t>
      </w:r>
      <w:hyperlink r:id="rId14" w:history="1">
        <w:r w:rsidRPr="007265DA">
          <w:rPr>
            <w:rFonts w:ascii="Arial" w:hAnsi="Arial" w:cs="Arial"/>
            <w:bCs/>
            <w:sz w:val="24"/>
            <w:szCs w:val="24"/>
          </w:rPr>
          <w:t>27.1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7265D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6" w:history="1">
        <w:r w:rsidRPr="007265DA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II. Взыскания за несоблюдение ограничений и запретов,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требований о предотвращении или об урегулировании конфликта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интересов и неисполнение обязанностей, установленных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в целях противодействия коррупции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bookmarkStart w:id="1" w:name="Par9"/>
      <w:bookmarkEnd w:id="1"/>
      <w:r w:rsidRPr="007265DA">
        <w:rPr>
          <w:rFonts w:ascii="Arial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7265DA">
          <w:rPr>
            <w:rFonts w:ascii="Arial" w:hAnsi="Arial" w:cs="Arial"/>
            <w:bCs/>
            <w:sz w:val="24"/>
            <w:szCs w:val="24"/>
          </w:rPr>
          <w:t>статьей 27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1) замечание;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2) выговор;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7265DA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и </w:t>
      </w:r>
      <w:hyperlink r:id="rId19" w:history="1">
        <w:r w:rsidRPr="007265DA">
          <w:rPr>
            <w:rFonts w:ascii="Arial" w:hAnsi="Arial" w:cs="Arial"/>
            <w:bCs/>
            <w:sz w:val="24"/>
            <w:szCs w:val="24"/>
          </w:rPr>
          <w:t>15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="003B548F">
        <w:rPr>
          <w:rFonts w:ascii="Arial" w:hAnsi="Arial" w:cs="Arial"/>
          <w:bCs/>
          <w:sz w:val="24"/>
          <w:szCs w:val="24"/>
        </w:rPr>
        <w:t>обязанностей</w:t>
      </w:r>
      <w:r w:rsidR="00B558D9" w:rsidRPr="007265DA">
        <w:rPr>
          <w:rFonts w:ascii="Arial" w:hAnsi="Arial" w:cs="Arial"/>
          <w:bCs/>
          <w:sz w:val="24"/>
          <w:szCs w:val="24"/>
        </w:rPr>
        <w:t xml:space="preserve">   </w:t>
      </w:r>
      <w:r w:rsidRPr="007265DA">
        <w:rPr>
          <w:rFonts w:ascii="Arial" w:hAnsi="Arial" w:cs="Arial"/>
          <w:bCs/>
          <w:sz w:val="24"/>
          <w:szCs w:val="24"/>
        </w:rPr>
        <w:t xml:space="preserve"> в этом случае </w:t>
      </w:r>
      <w:r w:rsidR="00F15B04">
        <w:rPr>
          <w:rFonts w:ascii="Arial" w:hAnsi="Arial" w:cs="Arial"/>
          <w:bCs/>
          <w:sz w:val="24"/>
          <w:szCs w:val="24"/>
        </w:rPr>
        <w:t xml:space="preserve">  отстранение </w:t>
      </w:r>
      <w:r w:rsidRPr="007265DA">
        <w:rPr>
          <w:rFonts w:ascii="Arial" w:hAnsi="Arial" w:cs="Arial"/>
          <w:bCs/>
          <w:sz w:val="24"/>
          <w:szCs w:val="24"/>
        </w:rPr>
        <w:t>производится распоряжением (приказом) представителя нанимателя (работодателя).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lastRenderedPageBreak/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 w:rsidRPr="007265D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7265D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7265DA">
          <w:rPr>
            <w:rFonts w:ascii="Arial" w:hAnsi="Arial" w:cs="Arial"/>
            <w:bCs/>
            <w:sz w:val="24"/>
            <w:szCs w:val="24"/>
          </w:rPr>
          <w:t>пунктом 2.1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4) иных материалов.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7265DA" w:rsidRDefault="005858D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65917" w:rsidRPr="007265DA"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7265DA" w:rsidRDefault="005858D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65917" w:rsidRPr="007265DA"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</w:t>
      </w:r>
      <w:r w:rsidRPr="007265DA">
        <w:rPr>
          <w:rFonts w:ascii="Arial" w:hAnsi="Arial" w:cs="Arial"/>
          <w:bCs/>
          <w:sz w:val="24"/>
          <w:szCs w:val="24"/>
        </w:rPr>
        <w:lastRenderedPageBreak/>
        <w:t>совершения должностного проступка. В указанные сроки не включается время производства по уголовному делу.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7265DA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или </w:t>
      </w:r>
      <w:hyperlink r:id="rId23" w:history="1">
        <w:r w:rsidRPr="007265DA">
          <w:rPr>
            <w:rFonts w:ascii="Arial" w:hAnsi="Arial" w:cs="Arial"/>
            <w:bCs/>
            <w:sz w:val="24"/>
            <w:szCs w:val="24"/>
          </w:rPr>
          <w:t>часть 2 статьи 27.1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65917" w:rsidRPr="007265DA" w:rsidSect="00746007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3E" w:rsidRDefault="008F3C3E">
      <w:pPr>
        <w:spacing w:after="0" w:line="240" w:lineRule="auto"/>
      </w:pPr>
      <w:r>
        <w:separator/>
      </w:r>
    </w:p>
  </w:endnote>
  <w:endnote w:type="continuationSeparator" w:id="1">
    <w:p w:rsidR="008F3C3E" w:rsidRDefault="008F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3E" w:rsidRDefault="008F3C3E">
      <w:pPr>
        <w:spacing w:after="0" w:line="240" w:lineRule="auto"/>
      </w:pPr>
      <w:r>
        <w:separator/>
      </w:r>
    </w:p>
  </w:footnote>
  <w:footnote w:type="continuationSeparator" w:id="1">
    <w:p w:rsidR="008F3C3E" w:rsidRDefault="008F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8207D"/>
    <w:rsid w:val="000B3720"/>
    <w:rsid w:val="000D555A"/>
    <w:rsid w:val="000E2272"/>
    <w:rsid w:val="00172D71"/>
    <w:rsid w:val="001F50A8"/>
    <w:rsid w:val="0025195E"/>
    <w:rsid w:val="002F3521"/>
    <w:rsid w:val="002F7E63"/>
    <w:rsid w:val="00311E4C"/>
    <w:rsid w:val="00314D51"/>
    <w:rsid w:val="0032537E"/>
    <w:rsid w:val="00325675"/>
    <w:rsid w:val="00330AD7"/>
    <w:rsid w:val="00387D28"/>
    <w:rsid w:val="003941D3"/>
    <w:rsid w:val="003B548F"/>
    <w:rsid w:val="003C1D10"/>
    <w:rsid w:val="003E4588"/>
    <w:rsid w:val="00412110"/>
    <w:rsid w:val="004263DB"/>
    <w:rsid w:val="0048137F"/>
    <w:rsid w:val="00485027"/>
    <w:rsid w:val="004A0C39"/>
    <w:rsid w:val="004E3204"/>
    <w:rsid w:val="005108C8"/>
    <w:rsid w:val="00535DE2"/>
    <w:rsid w:val="00540E15"/>
    <w:rsid w:val="0054507A"/>
    <w:rsid w:val="005858DE"/>
    <w:rsid w:val="005878AE"/>
    <w:rsid w:val="0059619F"/>
    <w:rsid w:val="005B4D43"/>
    <w:rsid w:val="005D4902"/>
    <w:rsid w:val="006249D1"/>
    <w:rsid w:val="00675138"/>
    <w:rsid w:val="006B7C01"/>
    <w:rsid w:val="006C640B"/>
    <w:rsid w:val="0071247B"/>
    <w:rsid w:val="007265DA"/>
    <w:rsid w:val="00746007"/>
    <w:rsid w:val="007824A5"/>
    <w:rsid w:val="007B77BB"/>
    <w:rsid w:val="007C2BBF"/>
    <w:rsid w:val="007E1F79"/>
    <w:rsid w:val="00865917"/>
    <w:rsid w:val="00865B53"/>
    <w:rsid w:val="00890AE4"/>
    <w:rsid w:val="008A2494"/>
    <w:rsid w:val="008A3F96"/>
    <w:rsid w:val="008E7E83"/>
    <w:rsid w:val="008F3C3E"/>
    <w:rsid w:val="00981F9F"/>
    <w:rsid w:val="009B79B2"/>
    <w:rsid w:val="00A02E5B"/>
    <w:rsid w:val="00A21E6A"/>
    <w:rsid w:val="00A5074D"/>
    <w:rsid w:val="00A77DDE"/>
    <w:rsid w:val="00A8603E"/>
    <w:rsid w:val="00AB58B5"/>
    <w:rsid w:val="00AC645D"/>
    <w:rsid w:val="00AD5CA3"/>
    <w:rsid w:val="00AD604E"/>
    <w:rsid w:val="00AD6302"/>
    <w:rsid w:val="00AE3ADD"/>
    <w:rsid w:val="00AF66CC"/>
    <w:rsid w:val="00B04A3E"/>
    <w:rsid w:val="00B1539F"/>
    <w:rsid w:val="00B26869"/>
    <w:rsid w:val="00B32F1E"/>
    <w:rsid w:val="00B44BC7"/>
    <w:rsid w:val="00B558D9"/>
    <w:rsid w:val="00B86368"/>
    <w:rsid w:val="00BB392F"/>
    <w:rsid w:val="00BF1FE5"/>
    <w:rsid w:val="00C10AB0"/>
    <w:rsid w:val="00C22E96"/>
    <w:rsid w:val="00C35CAF"/>
    <w:rsid w:val="00C56BC4"/>
    <w:rsid w:val="00C738CA"/>
    <w:rsid w:val="00C83972"/>
    <w:rsid w:val="00C93199"/>
    <w:rsid w:val="00DA3A67"/>
    <w:rsid w:val="00DA6A59"/>
    <w:rsid w:val="00DC24E9"/>
    <w:rsid w:val="00DD603D"/>
    <w:rsid w:val="00DE326E"/>
    <w:rsid w:val="00E41950"/>
    <w:rsid w:val="00E93F4E"/>
    <w:rsid w:val="00EA0E46"/>
    <w:rsid w:val="00EC210E"/>
    <w:rsid w:val="00EE40A4"/>
    <w:rsid w:val="00F15B04"/>
    <w:rsid w:val="00F5176E"/>
    <w:rsid w:val="00F71765"/>
    <w:rsid w:val="00F81CA4"/>
    <w:rsid w:val="00F96C64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41C8-636C-42DB-BCC4-2F6E1C1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Кисель</cp:lastModifiedBy>
  <cp:revision>27</cp:revision>
  <cp:lastPrinted>2016-04-12T10:53:00Z</cp:lastPrinted>
  <dcterms:created xsi:type="dcterms:W3CDTF">2016-04-01T07:50:00Z</dcterms:created>
  <dcterms:modified xsi:type="dcterms:W3CDTF">2016-04-12T11:08:00Z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